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64"/>
        <w:gridCol w:w="847"/>
        <w:gridCol w:w="1557"/>
        <w:gridCol w:w="709"/>
        <w:gridCol w:w="859"/>
        <w:gridCol w:w="86"/>
        <w:gridCol w:w="614"/>
        <w:gridCol w:w="331"/>
        <w:gridCol w:w="241"/>
        <w:gridCol w:w="145"/>
        <w:gridCol w:w="559"/>
        <w:gridCol w:w="425"/>
        <w:gridCol w:w="714"/>
        <w:gridCol w:w="261"/>
        <w:gridCol w:w="1407"/>
        <w:gridCol w:w="142"/>
        <w:gridCol w:w="36"/>
      </w:tblGrid>
      <w:tr w:rsidR="000B312F" w:rsidRPr="00500324" w:rsidTr="00AE732F">
        <w:tc>
          <w:tcPr>
            <w:tcW w:w="10031" w:type="dxa"/>
            <w:gridSpan w:val="18"/>
          </w:tcPr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филологии и мировых языков</w:t>
            </w:r>
          </w:p>
          <w:p w:rsidR="008172DA" w:rsidRPr="00FD1824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иностранной филологии и переводческого дела </w:t>
            </w:r>
          </w:p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дисциплине</w:t>
            </w:r>
          </w:p>
          <w:p w:rsidR="008172DA" w:rsidRP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33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553603">
              <w:rPr>
                <w:rFonts w:ascii="Times New Roman" w:hAnsi="Times New Roman" w:cs="Times New Roman"/>
                <w:b/>
                <w:lang w:val="kk-KZ"/>
              </w:rPr>
              <w:t>ностранный язык</w:t>
            </w:r>
            <w:r w:rsidR="00A33B4E">
              <w:rPr>
                <w:rFonts w:ascii="Times New Roman" w:hAnsi="Times New Roman" w:cs="Times New Roman"/>
                <w:b/>
                <w:lang w:val="kk-KZ"/>
              </w:rPr>
              <w:t xml:space="preserve"> (профессиональный)</w:t>
            </w:r>
            <w:r w:rsidRPr="00817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81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12F" w:rsidRPr="00500324" w:rsidRDefault="00A33B4E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</w:t>
            </w:r>
            <w:r w:rsidR="008C2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</w:t>
            </w:r>
            <w:r w:rsidR="008C2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C2F31">
              <w:rPr>
                <w:rFonts w:ascii="Times New Roman" w:hAnsi="Times New Roman" w:cs="Times New Roman"/>
                <w:b/>
                <w:sz w:val="24"/>
                <w:szCs w:val="24"/>
              </w:rPr>
              <w:t>-2018</w:t>
            </w:r>
            <w:r w:rsidR="008172DA"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</w:tc>
      </w:tr>
      <w:tr w:rsidR="000B312F" w:rsidRPr="00500324" w:rsidTr="008172DA">
        <w:trPr>
          <w:trHeight w:val="265"/>
        </w:trPr>
        <w:tc>
          <w:tcPr>
            <w:tcW w:w="1945" w:type="dxa"/>
            <w:gridSpan w:val="3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7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7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5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8172DA">
        <w:trPr>
          <w:trHeight w:val="265"/>
        </w:trPr>
        <w:tc>
          <w:tcPr>
            <w:tcW w:w="1945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B312F" w:rsidRPr="00500324" w:rsidRDefault="00A33B4E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="00553603">
              <w:rPr>
                <w:rFonts w:ascii="Times New Roman" w:hAnsi="Times New Roman" w:cs="Times New Roman"/>
                <w:b/>
                <w:lang w:val="kk-KZ"/>
              </w:rPr>
              <w:t>ностранный язык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(профессиональный)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  <w:gridSpan w:val="3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5" w:type="dxa"/>
            <w:gridSpan w:val="3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6" w:type="dxa"/>
            <w:gridSpan w:val="15"/>
          </w:tcPr>
          <w:p w:rsidR="000B312F" w:rsidRPr="00500324" w:rsidRDefault="00D657E8" w:rsidP="007D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Базовый иностранный язык (А1, А2, </w:t>
            </w:r>
            <w:r w:rsidRPr="00500324">
              <w:rPr>
                <w:rFonts w:ascii="Times New Roman" w:hAnsi="Times New Roman" w:cs="Times New Roman"/>
                <w:lang w:val="en-US"/>
              </w:rPr>
              <w:t>B</w:t>
            </w:r>
            <w:r w:rsidR="007D2F67">
              <w:rPr>
                <w:rFonts w:ascii="Times New Roman" w:hAnsi="Times New Roman" w:cs="Times New Roman"/>
              </w:rPr>
              <w:t>1), «</w:t>
            </w:r>
            <w:proofErr w:type="spellStart"/>
            <w:r w:rsidR="007D2F67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7D2F67">
              <w:rPr>
                <w:rFonts w:ascii="Times New Roman" w:hAnsi="Times New Roman" w:cs="Times New Roman"/>
                <w:lang w:val="kk-KZ"/>
              </w:rPr>
              <w:t>кум по</w:t>
            </w:r>
            <w:r w:rsidR="007D2F67">
              <w:rPr>
                <w:rFonts w:ascii="Times New Roman" w:hAnsi="Times New Roman" w:cs="Times New Roman"/>
              </w:rPr>
              <w:t xml:space="preserve"> фонетик</w:t>
            </w:r>
            <w:r w:rsidR="007D2F67">
              <w:rPr>
                <w:rFonts w:ascii="Times New Roman" w:hAnsi="Times New Roman" w:cs="Times New Roman"/>
                <w:lang w:val="kk-KZ"/>
              </w:rPr>
              <w:t>е первого иностранного языка</w:t>
            </w:r>
            <w:r w:rsidR="004D6EAE" w:rsidRPr="00500324">
              <w:rPr>
                <w:rFonts w:ascii="Times New Roman" w:hAnsi="Times New Roman" w:cs="Times New Roman"/>
              </w:rPr>
              <w:t>»</w:t>
            </w:r>
            <w:r w:rsidR="004D6EAE"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5" w:type="dxa"/>
            <w:gridSpan w:val="5"/>
          </w:tcPr>
          <w:p w:rsidR="00D657E8" w:rsidRPr="00500324" w:rsidRDefault="00553603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Шарипова Г.С. к.ф.н., доцент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60" w:type="dxa"/>
            <w:gridSpan w:val="5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7D2F67" w:rsidRPr="007D2F67" w:rsidRDefault="007D2F67" w:rsidP="00F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5" w:type="dxa"/>
            <w:gridSpan w:val="5"/>
          </w:tcPr>
          <w:p w:rsidR="000B312F" w:rsidRPr="00766EF6" w:rsidRDefault="0037703E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Gulnara</w:t>
            </w:r>
            <w:r w:rsidR="00766EF6" w:rsidRPr="00553603">
              <w:rPr>
                <w:rFonts w:ascii="Times New Roman" w:hAnsi="Times New Roman" w:cs="Times New Roman"/>
              </w:rPr>
              <w:t>@</w:t>
            </w:r>
            <w:r w:rsidR="00766EF6"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1701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5" w:type="dxa"/>
            <w:gridSpan w:val="5"/>
          </w:tcPr>
          <w:p w:rsidR="000B312F" w:rsidRPr="00766EF6" w:rsidRDefault="00766EF6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ab/>
              <w:t xml:space="preserve">3773330 </w:t>
            </w:r>
          </w:p>
        </w:tc>
        <w:tc>
          <w:tcPr>
            <w:tcW w:w="1701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60" w:type="dxa"/>
            <w:gridSpan w:val="5"/>
          </w:tcPr>
          <w:p w:rsidR="00D657E8" w:rsidRPr="00500324" w:rsidRDefault="00766EF6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D657E8" w:rsidRPr="00500324">
              <w:rPr>
                <w:rFonts w:ascii="Times New Roman" w:hAnsi="Times New Roman" w:cs="Times New Roman"/>
              </w:rPr>
              <w:t xml:space="preserve"> кабинет.</w:t>
            </w: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6" w:type="dxa"/>
            <w:gridSpan w:val="15"/>
          </w:tcPr>
          <w:p w:rsidR="00D657E8" w:rsidRPr="00500324" w:rsidRDefault="0037703E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r w:rsidR="00D657E8" w:rsidRPr="0050032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Профессионально-ориентированный иностранный язык</w:t>
            </w:r>
            <w:r w:rsidR="00D657E8" w:rsidRPr="00500324">
              <w:rPr>
                <w:rFonts w:ascii="Times New Roman" w:hAnsi="Times New Roman" w:cs="Times New Roman"/>
              </w:rPr>
              <w:t xml:space="preserve">» занимает одно из ведущих мест в системе профессиональной подготовки </w:t>
            </w:r>
            <w:r w:rsidR="00D657E8"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="00D657E8" w:rsidRPr="00500324">
              <w:rPr>
                <w:rFonts w:ascii="Times New Roman" w:hAnsi="Times New Roman" w:cs="Times New Roman"/>
              </w:rPr>
              <w:t>. Дисциплина «</w:t>
            </w:r>
            <w:r>
              <w:rPr>
                <w:rFonts w:ascii="Times New Roman" w:hAnsi="Times New Roman" w:cs="Times New Roman"/>
                <w:lang w:val="kk-KZ"/>
              </w:rPr>
              <w:t>профессионально-ориентированный иностранный язык</w:t>
            </w:r>
            <w:r w:rsidR="00D657E8" w:rsidRPr="00500324">
              <w:rPr>
                <w:rFonts w:ascii="Times New Roman" w:hAnsi="Times New Roman" w:cs="Times New Roman"/>
              </w:rPr>
              <w:t xml:space="preserve">» в сочетании с другими практическими и теоретическими дисциплинами специального языкового блока, предусмотренного учебным планом, призвана обеспечить всестороннюю подготовку профессионального </w:t>
            </w:r>
            <w:r w:rsidR="00D657E8" w:rsidRPr="00500324">
              <w:rPr>
                <w:rFonts w:ascii="Times New Roman" w:hAnsi="Times New Roman" w:cs="Times New Roman"/>
                <w:lang w:val="kk-KZ"/>
              </w:rPr>
              <w:t>учителя школ</w:t>
            </w:r>
            <w:r w:rsidR="00D657E8" w:rsidRPr="00500324">
              <w:rPr>
                <w:rFonts w:ascii="Times New Roman" w:hAnsi="Times New Roman" w:cs="Times New Roman"/>
              </w:rPr>
              <w:t>.</w:t>
            </w:r>
          </w:p>
          <w:p w:rsidR="000B312F" w:rsidRPr="005D36B6" w:rsidRDefault="00D657E8" w:rsidP="00DE7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0324">
              <w:rPr>
                <w:rFonts w:ascii="Times New Roman" w:hAnsi="Times New Roman" w:cs="Times New Roman"/>
              </w:rPr>
              <w:t>Предмет «</w:t>
            </w:r>
            <w:r w:rsidR="0037703E">
              <w:rPr>
                <w:rFonts w:ascii="Times New Roman" w:hAnsi="Times New Roman" w:cs="Times New Roman"/>
                <w:lang w:val="kk-KZ"/>
              </w:rPr>
              <w:t>Профессионально-ориентированный иностранный язык</w:t>
            </w:r>
            <w:r w:rsidRPr="00500324">
              <w:rPr>
                <w:rFonts w:ascii="Times New Roman" w:hAnsi="Times New Roman" w:cs="Times New Roman"/>
              </w:rPr>
              <w:t xml:space="preserve">» является специальной дисциплиной по специальности </w:t>
            </w:r>
            <w:r w:rsidR="00766EF6">
              <w:rPr>
                <w:rFonts w:ascii="Times New Roman" w:hAnsi="Times New Roman" w:cs="Times New Roman"/>
                <w:b/>
              </w:rPr>
              <w:t xml:space="preserve">5В021000 </w:t>
            </w:r>
            <w:r w:rsidRPr="00500324">
              <w:rPr>
                <w:rFonts w:ascii="Times New Roman" w:hAnsi="Times New Roman" w:cs="Times New Roman"/>
              </w:rPr>
              <w:t>«</w:t>
            </w:r>
            <w:r w:rsidR="00766EF6">
              <w:rPr>
                <w:rFonts w:ascii="Times New Roman" w:hAnsi="Times New Roman" w:cs="Times New Roman"/>
                <w:b/>
                <w:lang w:val="kk-KZ"/>
              </w:rPr>
              <w:t>Иностран</w:t>
            </w:r>
            <w:proofErr w:type="spellStart"/>
            <w:r w:rsidR="00766EF6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="00766EF6">
              <w:rPr>
                <w:rFonts w:ascii="Times New Roman" w:hAnsi="Times New Roman" w:cs="Times New Roman"/>
                <w:b/>
              </w:rPr>
              <w:t xml:space="preserve"> филология</w:t>
            </w:r>
            <w:r w:rsidRPr="00500324">
              <w:rPr>
                <w:rFonts w:ascii="Times New Roman" w:hAnsi="Times New Roman" w:cs="Times New Roman"/>
              </w:rPr>
              <w:t>» и предусматривает изучение основополагающих проблем теоретического и практического характера в области английской грамматики, полученных в школе и дальнейшее развитие навыков практического владения английским языком. Под этим понимается умение использовать язык в работе,  т.е.  умение читать оригинальную литературу по специальности с целью получения необходимой информации, вести беседу, делать сообщения и понимать английскую речь на слух.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6" w:type="dxa"/>
            <w:gridSpan w:val="15"/>
          </w:tcPr>
          <w:p w:rsidR="000B312F" w:rsidRPr="00500324" w:rsidRDefault="002922B2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ознакомление студентов с грамматическими явлениями в системе </w:t>
            </w:r>
            <w:proofErr w:type="gramStart"/>
            <w:r w:rsidRPr="00500324">
              <w:rPr>
                <w:rFonts w:ascii="Times New Roman" w:hAnsi="Times New Roman" w:cs="Times New Roman"/>
              </w:rPr>
              <w:t xml:space="preserve">английского  </w:t>
            </w:r>
            <w:r w:rsidRPr="00500324">
              <w:rPr>
                <w:rFonts w:ascii="Times New Roman" w:hAnsi="Times New Roman" w:cs="Times New Roman"/>
                <w:lang w:val="ru-MD"/>
              </w:rPr>
              <w:t>я</w:t>
            </w:r>
            <w:r w:rsidRPr="00500324">
              <w:rPr>
                <w:rFonts w:ascii="Times New Roman" w:hAnsi="Times New Roman" w:cs="Times New Roman"/>
              </w:rPr>
              <w:t>зыка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 с учетом его специфики и формировать у студентов навыки грамматически правильной английской речи в  устной и письменной формах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6" w:type="dxa"/>
            <w:gridSpan w:val="15"/>
          </w:tcPr>
          <w:p w:rsidR="000B312F" w:rsidRPr="00500324" w:rsidRDefault="00F97C6E" w:rsidP="0013195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знать</w:t>
            </w:r>
            <w:r w:rsidR="002922B2" w:rsidRPr="00500324">
              <w:rPr>
                <w:rFonts w:ascii="Times New Roman" w:hAnsi="Times New Roman" w:cs="Times New Roman"/>
              </w:rPr>
              <w:t xml:space="preserve"> основные особенности синтаксиса простых предложений в английском языке; основные типы простых предложений и их классификацию; главные и второстепенные члены предложения; однородные члены предложения; основные особенности синтаксиса сложных предложений в английском языке; особенности сложносочиненных и сложноподчиненных предложений и их классификацию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владеть</w:t>
            </w:r>
            <w:r w:rsidR="002922B2" w:rsidRPr="00500324">
              <w:rPr>
                <w:rFonts w:ascii="Times New Roman" w:hAnsi="Times New Roman" w:cs="Times New Roman"/>
              </w:rPr>
              <w:t xml:space="preserve"> умениями  сопоставлять факты изучаемого языка с фактами родного языка в области синтаксиса простых и сложных предложений; производить грамматический анализ по типу и структуре предложений и по членам предложения;  умениями проводить анализ по типам и видам сложносочиненных и сложноподчиненных предложений; проводить сравнение  грамматических явлений с фактами родного языка для выявления трудностей их усвоения и предупреждения интерферирующего выявления родного языка.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усвоить</w:t>
            </w:r>
            <w:r w:rsidR="002922B2" w:rsidRPr="00500324">
              <w:rPr>
                <w:rFonts w:ascii="Times New Roman" w:hAnsi="Times New Roman" w:cs="Times New Roman"/>
              </w:rPr>
              <w:t xml:space="preserve"> место практической грамматики в системе других лингвистических дисциплин;  предмет и объекты исследования практической грамматики в кругу общественных наук и усвоить их методы их исследования; пунктуацию в простом и сложноподчинительном предложении.</w:t>
            </w:r>
          </w:p>
          <w:p w:rsidR="002922B2" w:rsidRPr="007D2F67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- </w:t>
            </w:r>
            <w:r w:rsidRPr="00500324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500324">
              <w:rPr>
                <w:rFonts w:ascii="Times New Roman" w:hAnsi="Times New Roman" w:cs="Times New Roman"/>
              </w:rPr>
              <w:t xml:space="preserve"> основные факты современного состояния науки как грамматика; наиболее важные и типичные явления в грамматическом строе изучаемого языка; сущность  различий грамматических в современном английском языке и родного </w:t>
            </w:r>
            <w:r w:rsidRPr="00500324">
              <w:rPr>
                <w:rFonts w:ascii="Times New Roman" w:hAnsi="Times New Roman" w:cs="Times New Roman"/>
              </w:rPr>
              <w:lastRenderedPageBreak/>
              <w:t>языка; системную и структур</w:t>
            </w:r>
            <w:r w:rsidRPr="00500324">
              <w:rPr>
                <w:rFonts w:ascii="Times New Roman" w:hAnsi="Times New Roman" w:cs="Times New Roman"/>
                <w:lang w:val="kk-KZ"/>
              </w:rPr>
              <w:t>ную</w:t>
            </w:r>
            <w:r w:rsidRPr="00500324">
              <w:rPr>
                <w:rFonts w:ascii="Times New Roman" w:hAnsi="Times New Roman" w:cs="Times New Roman"/>
              </w:rPr>
              <w:t xml:space="preserve"> организацию грамматических категорий с</w:t>
            </w:r>
            <w:r w:rsidR="007D2F67">
              <w:rPr>
                <w:rFonts w:ascii="Times New Roman" w:hAnsi="Times New Roman" w:cs="Times New Roman"/>
              </w:rPr>
              <w:t>овременном английском языке.</w:t>
            </w:r>
          </w:p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- иметь </w:t>
            </w:r>
            <w:r w:rsidRPr="00500324">
              <w:rPr>
                <w:rFonts w:ascii="Times New Roman" w:hAnsi="Times New Roman" w:cs="Times New Roman"/>
              </w:rPr>
              <w:t>представления о функциональных свойствах и признаках  грамматической  системы  изучаемого языка; сведениями о грамматическом строе изучаемого языка; об особенностях структуры простых и сложных предложений;  об основных способах грамматического анализа  и функциональном подходе при анализе грамматических явлений.</w:t>
            </w:r>
          </w:p>
          <w:p w:rsidR="002922B2" w:rsidRPr="00500324" w:rsidRDefault="002922B2" w:rsidP="007D2F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-приобрести </w:t>
            </w:r>
            <w:r w:rsidRPr="00500324">
              <w:rPr>
                <w:rFonts w:ascii="Times New Roman" w:hAnsi="Times New Roman" w:cs="Times New Roman"/>
              </w:rPr>
              <w:t>знания об особенностях синтаксиса простых и сложных предложений в английском языке; основных типах простых и сложных предложений и их классификации; умения практически использовать полученные  теоретические знания для совершенствования   знаний по грамматике английского языка; умения осуществлять самостоятельный грамматический анализ языковых  явлений изучаемого языка.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6" w:type="dxa"/>
            <w:gridSpan w:val="15"/>
          </w:tcPr>
          <w:p w:rsidR="002922B2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7703E" w:rsidRDefault="0037703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  <w:r w:rsidRPr="0037703E">
              <w:rPr>
                <w:rFonts w:ascii="Times New Roman" w:hAnsi="Times New Roman" w:cs="Times New Roman"/>
                <w:b/>
                <w:lang w:val="en-US"/>
              </w:rPr>
              <w:t>New</w:t>
            </w:r>
            <w:proofErr w:type="gramEnd"/>
            <w:r w:rsidRPr="0037703E">
              <w:rPr>
                <w:rFonts w:ascii="Times New Roman" w:hAnsi="Times New Roman" w:cs="Times New Roman"/>
                <w:b/>
                <w:lang w:val="en-US"/>
              </w:rPr>
              <w:t xml:space="preserve"> English File. Pre-intermediate Student's Book.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Oxford university press</w:t>
            </w:r>
          </w:p>
          <w:p w:rsidR="0037703E" w:rsidRPr="0037703E" w:rsidRDefault="0037703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Pr="0037703E">
              <w:rPr>
                <w:rFonts w:ascii="Times New Roman" w:hAnsi="Times New Roman" w:cs="Times New Roman"/>
                <w:b/>
                <w:lang w:val="en-US"/>
              </w:rPr>
              <w:t xml:space="preserve"> New English </w:t>
            </w:r>
            <w:r>
              <w:rPr>
                <w:rFonts w:ascii="Times New Roman" w:hAnsi="Times New Roman" w:cs="Times New Roman"/>
                <w:b/>
                <w:lang w:val="en-US"/>
              </w:rPr>
              <w:t>File. Pre-intermediate Work</w:t>
            </w:r>
            <w:r w:rsidRPr="0037703E">
              <w:rPr>
                <w:rFonts w:ascii="Times New Roman" w:hAnsi="Times New Roman" w:cs="Times New Roman"/>
                <w:b/>
                <w:lang w:val="en-US"/>
              </w:rPr>
              <w:t xml:space="preserve"> Book</w:t>
            </w:r>
            <w:r>
              <w:rPr>
                <w:rFonts w:ascii="Times New Roman" w:hAnsi="Times New Roman" w:cs="Times New Roman"/>
                <w:b/>
                <w:lang w:val="en-US"/>
              </w:rPr>
              <w:t>. Oxford university press</w:t>
            </w:r>
          </w:p>
          <w:p w:rsidR="002922B2" w:rsidRPr="002C4870" w:rsidRDefault="0037703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922B2" w:rsidRPr="0050032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Michael Vince with Paul Emmerson. Intermediate Language Practice (with key) English Grammar and Vocabulary. Macmillan, 20</w:t>
            </w:r>
            <w:r w:rsidR="002C4870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0B312F" w:rsidRPr="00500324" w:rsidRDefault="0037703E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922B2" w:rsidRPr="00500324">
              <w:rPr>
                <w:rFonts w:ascii="Times New Roman" w:hAnsi="Times New Roman" w:cs="Times New Roman"/>
                <w:lang w:val="kk-KZ"/>
              </w:rPr>
              <w:t>.</w:t>
            </w:r>
            <w:r w:rsidR="002922B2" w:rsidRPr="00500324">
              <w:rPr>
                <w:rFonts w:ascii="Times New Roman" w:hAnsi="Times New Roman" w:cs="Times New Roman"/>
                <w:lang w:val="en-GB"/>
              </w:rPr>
              <w:t xml:space="preserve"> R. Murphy English Grammar in Use. Cambridge University Press,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 </w:t>
            </w:r>
            <w:r w:rsidR="002922B2" w:rsidRPr="00500324">
              <w:rPr>
                <w:rFonts w:ascii="Times New Roman" w:hAnsi="Times New Roman" w:cs="Times New Roman"/>
                <w:bCs/>
                <w:lang w:val="en-US"/>
              </w:rPr>
              <w:t>3rd. ed.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, 2005; </w:t>
            </w:r>
            <w:r w:rsidR="002922B2" w:rsidRPr="00500324">
              <w:rPr>
                <w:rFonts w:ascii="Times New Roman" w:hAnsi="Times New Roman" w:cs="Times New Roman"/>
                <w:bCs/>
                <w:lang w:val="en-US"/>
              </w:rPr>
              <w:t>4th. ed.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, 2012</w:t>
            </w:r>
          </w:p>
          <w:p w:rsidR="00F97C6E" w:rsidRPr="00500324" w:rsidRDefault="00F97C6E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22B2" w:rsidRPr="00500324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1. Alexander L.G. Longman English Grammar. New York, 2002. – 374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2. Eastwood J. Oxford Practice Grammar. Oxford University Press, 2002. – 432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3. Foley M., Hall D. Longman Advanced Learners’ Grammar. Pearson Education Ltd., 2005 – 384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D36B6" w:rsidRDefault="002922B2" w:rsidP="005D36B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Hewings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M. Advanced Grammar in Use. </w:t>
            </w:r>
            <w:proofErr w:type="spellStart"/>
            <w:r w:rsidRPr="00500324">
              <w:rPr>
                <w:rFonts w:ascii="Times New Roman" w:hAnsi="Times New Roman" w:cs="Times New Roman"/>
              </w:rPr>
              <w:t>Cambridge</w:t>
            </w:r>
            <w:proofErr w:type="spellEnd"/>
            <w:r w:rsidR="008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University</w:t>
            </w:r>
            <w:proofErr w:type="spellEnd"/>
            <w:r w:rsidR="008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Press</w:t>
            </w:r>
            <w:proofErr w:type="spellEnd"/>
            <w:r w:rsidRPr="00500324">
              <w:rPr>
                <w:rFonts w:ascii="Times New Roman" w:hAnsi="Times New Roman" w:cs="Times New Roman"/>
              </w:rPr>
              <w:t>, 2000 – 340 р.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6" w:type="dxa"/>
            <w:gridSpan w:val="15"/>
          </w:tcPr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</w:t>
            </w:r>
            <w:r w:rsidR="00766EF6">
              <w:rPr>
                <w:rFonts w:ascii="Times New Roman" w:hAnsi="Times New Roman" w:cs="Times New Roman"/>
                <w:lang w:val="kk-KZ"/>
              </w:rPr>
              <w:t>Нормативная грамматика изучаемого языка</w:t>
            </w:r>
            <w:r w:rsidRPr="00500324">
              <w:rPr>
                <w:rFonts w:ascii="Times New Roman" w:hAnsi="Times New Roman" w:cs="Times New Roman"/>
              </w:rPr>
              <w:t xml:space="preserve">» согласно учебным  планом специальности </w:t>
            </w:r>
            <w:r w:rsidR="00766EF6">
              <w:rPr>
                <w:rFonts w:ascii="Times New Roman" w:hAnsi="Times New Roman" w:cs="Times New Roman"/>
                <w:b/>
              </w:rPr>
              <w:t>5В0210</w:t>
            </w:r>
            <w:r w:rsidRPr="00500324">
              <w:rPr>
                <w:rFonts w:ascii="Times New Roman" w:hAnsi="Times New Roman" w:cs="Times New Roman"/>
                <w:b/>
              </w:rPr>
              <w:t>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="00766EF6">
              <w:rPr>
                <w:rFonts w:ascii="Times New Roman" w:hAnsi="Times New Roman" w:cs="Times New Roman"/>
                <w:b/>
                <w:lang w:val="kk-KZ"/>
              </w:rPr>
              <w:t>Иностранная филология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="003E0146">
              <w:rPr>
                <w:rFonts w:ascii="Times New Roman" w:hAnsi="Times New Roman" w:cs="Times New Roman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B312F" w:rsidRPr="00500324" w:rsidRDefault="002922B2" w:rsidP="005D36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6" w:type="dxa"/>
            <w:gridSpan w:val="15"/>
          </w:tcPr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0B312F" w:rsidRPr="005D36B6" w:rsidRDefault="002922B2" w:rsidP="00131955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</w:tc>
      </w:tr>
      <w:tr w:rsidR="008172DA" w:rsidRPr="00500324" w:rsidTr="008172DA">
        <w:tc>
          <w:tcPr>
            <w:tcW w:w="1945" w:type="dxa"/>
            <w:gridSpan w:val="3"/>
          </w:tcPr>
          <w:p w:rsidR="008172DA" w:rsidRPr="00500324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6" w:type="dxa"/>
            <w:gridSpan w:val="15"/>
          </w:tcPr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8172DA" w:rsidRPr="00500324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2DA" w:rsidRPr="00500324" w:rsidTr="008172DA">
        <w:tc>
          <w:tcPr>
            <w:tcW w:w="1945" w:type="dxa"/>
            <w:gridSpan w:val="3"/>
          </w:tcPr>
          <w:p w:rsidR="008172DA" w:rsidRPr="00500324" w:rsidRDefault="008172DA" w:rsidP="008172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Политика оценки </w:t>
            </w:r>
          </w:p>
        </w:tc>
        <w:tc>
          <w:tcPr>
            <w:tcW w:w="8086" w:type="dxa"/>
            <w:gridSpan w:val="15"/>
          </w:tcPr>
          <w:p w:rsidR="008172DA" w:rsidRPr="00E63A0D" w:rsidRDefault="008172DA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8172DA" w:rsidRPr="00E63A0D" w:rsidRDefault="008172DA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8172DA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8172DA" w:rsidRPr="00D71937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8172DA" w:rsidRPr="00500324" w:rsidTr="006A0780">
        <w:tc>
          <w:tcPr>
            <w:tcW w:w="10031" w:type="dxa"/>
            <w:gridSpan w:val="18"/>
          </w:tcPr>
          <w:p w:rsidR="008172DA" w:rsidRPr="008172DA" w:rsidRDefault="008172DA" w:rsidP="008172DA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8172DA">
              <w:rPr>
                <w:rFonts w:ascii="Times New Roman" w:hAnsi="Times New Roman" w:cs="Times New Roman"/>
                <w:b/>
              </w:rPr>
              <w:t xml:space="preserve">График дисциплины по СРСП </w:t>
            </w:r>
          </w:p>
        </w:tc>
      </w:tr>
      <w:tr w:rsidR="004D6EAE" w:rsidRPr="00500324" w:rsidTr="008172DA">
        <w:trPr>
          <w:trHeight w:val="258"/>
        </w:trPr>
        <w:tc>
          <w:tcPr>
            <w:tcW w:w="534" w:type="dxa"/>
            <w:vMerge w:val="restart"/>
          </w:tcPr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lastRenderedPageBreak/>
              <w:t>Описание самостоятельной работы</w:t>
            </w:r>
          </w:p>
        </w:tc>
        <w:tc>
          <w:tcPr>
            <w:tcW w:w="1417" w:type="dxa"/>
            <w:gridSpan w:val="5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544" w:type="dxa"/>
            <w:gridSpan w:val="7"/>
          </w:tcPr>
          <w:p w:rsidR="004D6EAE" w:rsidRPr="0050032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500324" w:rsidTr="008172DA">
        <w:trPr>
          <w:trHeight w:val="576"/>
        </w:trPr>
        <w:tc>
          <w:tcPr>
            <w:tcW w:w="534" w:type="dxa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Money and shopping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6EAE" w:rsidRPr="00500324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AE732F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</w:tcPr>
          <w:p w:rsidR="004D6EAE" w:rsidRPr="00500324" w:rsidRDefault="00500324" w:rsidP="003E014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1"/>
          <w:wAfter w:w="36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Living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spaсe</w:t>
            </w:r>
            <w:proofErr w:type="spellEnd"/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508" w:type="dxa"/>
            <w:gridSpan w:val="6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Personal matters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Family and friends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Тhe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body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сlothes</w:t>
            </w:r>
            <w:proofErr w:type="spellEnd"/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 What can you remember?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="005D36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C475B2" w:rsidP="003E0146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Everyday problems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Тravel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holidays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Interests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frеe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</w:t>
            </w:r>
            <w:r w:rsidRPr="00500324">
              <w:rPr>
                <w:rFonts w:ascii="Times New Roman" w:hAnsi="Times New Roman" w:cs="Times New Roman"/>
              </w:rPr>
              <w:lastRenderedPageBreak/>
              <w:t>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People and places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Food and drink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Work and study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check:What can you remember?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C475B2" w:rsidP="003E0146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9853" w:type="dxa"/>
            <w:gridSpan w:val="16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44" w:type="dxa"/>
            <w:gridSpan w:val="8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68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F97C6E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who?</w:t>
            </w:r>
          </w:p>
          <w:p w:rsidR="00404E00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404E00" w:rsidRPr="00500324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F97C6E" w:rsidRPr="00404E00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Who knows you better?</w:t>
            </w:r>
          </w:p>
          <w:p w:rsidR="00404E00" w:rsidRPr="00404E00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Present Simple</w:t>
            </w:r>
          </w:p>
          <w:p w:rsidR="00404E00" w:rsidRPr="00500324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Family, personality adjectives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5244" w:type="dxa"/>
            <w:gridSpan w:val="8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F97C6E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the Moulin Rouge</w:t>
            </w:r>
          </w:p>
          <w:p w:rsidR="00404E00" w:rsidRDefault="00404E00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Continuous</w:t>
            </w:r>
          </w:p>
          <w:p w:rsidR="00DF6409" w:rsidRPr="00DF6409" w:rsidRDefault="00DF6409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F6409">
              <w:rPr>
                <w:rFonts w:ascii="Times New Roman" w:hAnsi="Times New Roman" w:cs="Times New Roman"/>
                <w:lang w:val="en-US"/>
              </w:rPr>
              <w:t>The body, prepositions of place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0113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F97C6E" w:rsidRDefault="00DF6409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Devil’s Dictionary</w:t>
            </w:r>
          </w:p>
          <w:p w:rsidR="00DF6409" w:rsidRDefault="00DF6409" w:rsidP="00DF6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Defining relative clauses (a person who …, a thing which …)</w:t>
            </w:r>
          </w:p>
          <w:p w:rsidR="00DF6409" w:rsidRPr="00500324" w:rsidRDefault="00DF6409" w:rsidP="00DF6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Expressions for paraphrasing: like, for example, etc.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5244" w:type="dxa"/>
            <w:gridSpan w:val="8"/>
          </w:tcPr>
          <w:p w:rsidR="00F97C6E" w:rsidRPr="00783AE9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</w:p>
          <w:p w:rsidR="00F97C6E" w:rsidRDefault="00DF6409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 place, wrong time</w:t>
            </w:r>
          </w:p>
          <w:p w:rsidR="00DF6409" w:rsidRDefault="00DF6409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 regular and irregular verbs</w:t>
            </w:r>
          </w:p>
          <w:p w:rsidR="00DF6409" w:rsidRPr="00DF6409" w:rsidRDefault="00DF6409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Holidays 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7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783AE9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Midterm</w:t>
            </w:r>
            <w:r w:rsidR="0001133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Exam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5244" w:type="dxa"/>
            <w:gridSpan w:val="8"/>
          </w:tcPr>
          <w:p w:rsidR="00F97C6E" w:rsidRPr="00783AE9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8.</w:t>
            </w:r>
          </w:p>
          <w:p w:rsidR="00F97C6E" w:rsidRDefault="0001133B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moment in time</w:t>
            </w:r>
          </w:p>
          <w:p w:rsidR="0001133B" w:rsidRDefault="0001133B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continuous</w:t>
            </w:r>
          </w:p>
          <w:p w:rsidR="0001133B" w:rsidRPr="00500324" w:rsidRDefault="0001133B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Prepositions </w:t>
            </w:r>
            <w:r w:rsidR="00553603">
              <w:rPr>
                <w:rFonts w:ascii="Times New Roman" w:hAnsi="Times New Roman" w:cs="Times New Roman"/>
                <w:lang w:val="en-US"/>
              </w:rPr>
              <w:t>of time and place: at, in, on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F97C6E" w:rsidRDefault="00553603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Fifty years of pop</w:t>
            </w:r>
          </w:p>
          <w:p w:rsidR="00553603" w:rsidRDefault="00553603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Questions with and without auxiliaries</w:t>
            </w:r>
          </w:p>
          <w:p w:rsidR="00553603" w:rsidRPr="00500324" w:rsidRDefault="00553603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 words, pop music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F97C6E" w:rsidRDefault="00553603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October evening</w:t>
            </w:r>
          </w:p>
          <w:p w:rsidR="00553603" w:rsidRDefault="00553603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So, because, but, although</w:t>
            </w:r>
          </w:p>
          <w:p w:rsidR="00553603" w:rsidRPr="00500324" w:rsidRDefault="00553603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 phrases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F97C6E" w:rsidRDefault="00553603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 are you going?</w:t>
            </w:r>
          </w:p>
          <w:p w:rsidR="00553603" w:rsidRDefault="00553603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Going to, present continuous (future arrangements)</w:t>
            </w:r>
          </w:p>
          <w:p w:rsidR="00553603" w:rsidRPr="00500324" w:rsidRDefault="00553603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(after, for, etc.)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F97C6E" w:rsidRDefault="00553603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pessimist’s phrase book</w:t>
            </w:r>
          </w:p>
          <w:p w:rsidR="00553603" w:rsidRDefault="00553603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Will/won’t (prediction)</w:t>
            </w:r>
          </w:p>
          <w:p w:rsidR="00553603" w:rsidRPr="00500324" w:rsidRDefault="00553603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Opposite verbs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5244" w:type="dxa"/>
            <w:gridSpan w:val="8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F97C6E" w:rsidRPr="008C2F31" w:rsidRDefault="00553603" w:rsidP="009D0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C2F31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always</w:t>
            </w:r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love</w:t>
            </w:r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553603" w:rsidRDefault="00553603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Will/won’t (promises offers, decisions) </w:t>
            </w:r>
          </w:p>
          <w:p w:rsidR="00553603" w:rsidRPr="00553603" w:rsidRDefault="00553603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Verb+back</w:t>
            </w:r>
            <w:proofErr w:type="spellEnd"/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F97C6E" w:rsidRPr="00500324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1778F9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1778F9" w:rsidRPr="00500324" w:rsidRDefault="001778F9" w:rsidP="00656F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55" w:type="dxa"/>
            <w:gridSpan w:val="14"/>
          </w:tcPr>
          <w:p w:rsidR="001778F9" w:rsidRPr="00D71937" w:rsidRDefault="001778F9" w:rsidP="00656FA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1778F9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Председатель метод</w:t>
      </w:r>
      <w:r w:rsidR="001778F9">
        <w:rPr>
          <w:rFonts w:ascii="Times New Roman" w:hAnsi="Times New Roman" w:cs="Times New Roman"/>
        </w:rPr>
        <w:t xml:space="preserve"> </w:t>
      </w:r>
      <w:r w:rsidRPr="00500324">
        <w:rPr>
          <w:rFonts w:ascii="Times New Roman" w:hAnsi="Times New Roman" w:cs="Times New Roman"/>
        </w:rPr>
        <w:t>бюро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8C2F31">
        <w:rPr>
          <w:rFonts w:ascii="Times New Roman" w:hAnsi="Times New Roman" w:cs="Times New Roman"/>
          <w:lang w:val="kk-KZ"/>
        </w:rPr>
        <w:t>Досанова А.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r w:rsidR="008C2F31">
        <w:rPr>
          <w:rFonts w:ascii="Times New Roman" w:hAnsi="Times New Roman" w:cs="Times New Roman"/>
          <w:lang w:val="kk-KZ"/>
        </w:rPr>
        <w:t>Карагойшиева Д.</w:t>
      </w:r>
      <w:r w:rsidR="001778F9">
        <w:rPr>
          <w:rFonts w:ascii="Times New Roman" w:hAnsi="Times New Roman" w:cs="Times New Roman"/>
          <w:lang w:val="kk-KZ"/>
        </w:rPr>
        <w:t xml:space="preserve"> 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37703E">
        <w:rPr>
          <w:rFonts w:ascii="Times New Roman" w:hAnsi="Times New Roman" w:cs="Times New Roman"/>
          <w:bCs/>
          <w:iCs/>
        </w:rPr>
        <w:t>Шарипова Г.С.</w:t>
      </w: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1133B"/>
    <w:rsid w:val="00026F20"/>
    <w:rsid w:val="00054E32"/>
    <w:rsid w:val="000B312F"/>
    <w:rsid w:val="00157E53"/>
    <w:rsid w:val="001778F9"/>
    <w:rsid w:val="001A7D37"/>
    <w:rsid w:val="001D5B0E"/>
    <w:rsid w:val="001E2135"/>
    <w:rsid w:val="00227D5B"/>
    <w:rsid w:val="002922B2"/>
    <w:rsid w:val="002C4870"/>
    <w:rsid w:val="0037703E"/>
    <w:rsid w:val="003C5D7E"/>
    <w:rsid w:val="003E0146"/>
    <w:rsid w:val="00404E00"/>
    <w:rsid w:val="00445587"/>
    <w:rsid w:val="004553AB"/>
    <w:rsid w:val="00494B9C"/>
    <w:rsid w:val="004A2B24"/>
    <w:rsid w:val="004D6EAE"/>
    <w:rsid w:val="00500324"/>
    <w:rsid w:val="00553603"/>
    <w:rsid w:val="00571D8A"/>
    <w:rsid w:val="00577CC7"/>
    <w:rsid w:val="005D36B6"/>
    <w:rsid w:val="00601336"/>
    <w:rsid w:val="00606189"/>
    <w:rsid w:val="00641126"/>
    <w:rsid w:val="00766EF6"/>
    <w:rsid w:val="00783AE9"/>
    <w:rsid w:val="007C507A"/>
    <w:rsid w:val="007D2F67"/>
    <w:rsid w:val="008172DA"/>
    <w:rsid w:val="008C2F31"/>
    <w:rsid w:val="008C4DE2"/>
    <w:rsid w:val="0091080F"/>
    <w:rsid w:val="00A33B4E"/>
    <w:rsid w:val="00A70E2D"/>
    <w:rsid w:val="00AE732F"/>
    <w:rsid w:val="00BB67B5"/>
    <w:rsid w:val="00BC360D"/>
    <w:rsid w:val="00C475B2"/>
    <w:rsid w:val="00D03EC2"/>
    <w:rsid w:val="00D657E8"/>
    <w:rsid w:val="00DE7583"/>
    <w:rsid w:val="00DF6409"/>
    <w:rsid w:val="00E06958"/>
    <w:rsid w:val="00E117A2"/>
    <w:rsid w:val="00F061FB"/>
    <w:rsid w:val="00F9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82B12-B86D-4847-8899-C65CEEF7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1F60-F2DD-4818-A04A-69E45F99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Шарипова Гульнара</cp:lastModifiedBy>
  <cp:revision>11</cp:revision>
  <dcterms:created xsi:type="dcterms:W3CDTF">2017-02-24T07:24:00Z</dcterms:created>
  <dcterms:modified xsi:type="dcterms:W3CDTF">2018-01-24T03:31:00Z</dcterms:modified>
</cp:coreProperties>
</file>